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85" w:rsidRPr="00DE2C85" w:rsidRDefault="00DE2C85" w:rsidP="00AF7CF2">
      <w:pPr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образовательное учреждение</w:t>
      </w:r>
    </w:p>
    <w:p w:rsidR="00DE2C85" w:rsidRPr="00DE2C85" w:rsidRDefault="00DE2C85" w:rsidP="00AF7CF2">
      <w:pPr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DE2C85">
        <w:rPr>
          <w:rFonts w:ascii="Times New Roman" w:eastAsia="Times New Roman" w:hAnsi="Times New Roman" w:cs="Times New Roman"/>
          <w:sz w:val="24"/>
          <w:szCs w:val="24"/>
          <w:lang w:eastAsia="ar-SA"/>
        </w:rPr>
        <w:t>Алгатуйская</w:t>
      </w:r>
      <w:proofErr w:type="spellEnd"/>
      <w:r w:rsidRPr="00DE2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 общеобразовательная школа»</w:t>
      </w:r>
    </w:p>
    <w:p w:rsidR="00DE2C85" w:rsidRPr="00DE2C85" w:rsidRDefault="00DE2C85" w:rsidP="00AF7CF2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директора</w:t>
      </w: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Алгатуйская</w:t>
      </w:r>
      <w:proofErr w:type="spellEnd"/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DE2C85" w:rsidRPr="00DE2C85" w:rsidRDefault="00FC6E65" w:rsidP="00AF7CF2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  96</w:t>
      </w:r>
      <w:r w:rsidR="00DE2C85"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31.08</w:t>
      </w:r>
      <w:bookmarkStart w:id="0" w:name="_GoBack"/>
      <w:bookmarkEnd w:id="0"/>
      <w:r w:rsidR="00DE2C85"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>.23г.</w:t>
      </w: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CF2" w:rsidRDefault="00AF7CF2" w:rsidP="00AF7CF2">
      <w:pPr>
        <w:shd w:val="clear" w:color="auto" w:fill="FFFFFF"/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CF2" w:rsidRDefault="00AF7CF2" w:rsidP="00AF7CF2">
      <w:pPr>
        <w:shd w:val="clear" w:color="auto" w:fill="FFFFFF"/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CF2" w:rsidRDefault="00AF7CF2" w:rsidP="00AF7CF2">
      <w:pPr>
        <w:shd w:val="clear" w:color="auto" w:fill="FFFFFF"/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28D" w:rsidRPr="00DE2C85" w:rsidRDefault="0039328D" w:rsidP="00AF7CF2">
      <w:pPr>
        <w:shd w:val="clear" w:color="auto" w:fill="FFFFFF"/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39328D" w:rsidRPr="00DE2C85" w:rsidRDefault="00DE2C85" w:rsidP="00AF7CF2">
      <w:pPr>
        <w:keepNext/>
        <w:keepLine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C8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</w:t>
      </w:r>
      <w:r w:rsidR="0039328D" w:rsidRPr="00DE2C85">
        <w:rPr>
          <w:rFonts w:ascii="Times New Roman" w:eastAsia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39328D" w:rsidRPr="00DE2C85" w:rsidRDefault="0039328D" w:rsidP="00AF7CF2">
      <w:pPr>
        <w:keepNext/>
        <w:keepLines/>
        <w:spacing w:after="0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DE2C85"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профориентационной</w:t>
      </w:r>
      <w:proofErr w:type="spellEnd"/>
      <w:r w:rsidRPr="00DE2C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направленности</w:t>
      </w:r>
    </w:p>
    <w:p w:rsidR="0039328D" w:rsidRPr="00DE2C85" w:rsidRDefault="0039328D" w:rsidP="00AF7CF2">
      <w:pPr>
        <w:keepNext/>
        <w:keepLine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9328D" w:rsidRPr="00DE2C85" w:rsidRDefault="0039328D" w:rsidP="00AF7CF2">
      <w:pPr>
        <w:keepNext/>
        <w:keepLine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E2C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«Тропинка в профессию»</w:t>
      </w:r>
    </w:p>
    <w:p w:rsidR="00DE2C85" w:rsidRPr="00DE2C85" w:rsidRDefault="00DE2C85" w:rsidP="00AF7CF2">
      <w:pPr>
        <w:keepNext/>
        <w:keepLine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начального общего образования</w:t>
      </w: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Учителя</w:t>
      </w:r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</w:t>
      </w:r>
      <w:proofErr w:type="gramStart"/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Pr="00DE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О.Ю.,</w:t>
      </w: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Кугришева</w:t>
      </w:r>
      <w:proofErr w:type="spellEnd"/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О.А</w:t>
      </w: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Вайнер</w:t>
      </w:r>
      <w:proofErr w:type="spellEnd"/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</w:t>
      </w: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C85" w:rsidRPr="00DE2C85" w:rsidRDefault="00DE2C85" w:rsidP="00AF7CF2">
      <w:pPr>
        <w:shd w:val="clear" w:color="auto" w:fill="FFFFFF"/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C85" w:rsidRPr="00DE2C85" w:rsidRDefault="00DE2C85" w:rsidP="00AF7CF2">
      <w:pPr>
        <w:suppressAutoHyphens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E2C85" w:rsidRPr="00DE2C85" w:rsidRDefault="00DE2C85" w:rsidP="00AF7CF2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DE2C85" w:rsidRPr="00DE2C85" w:rsidRDefault="00DE2C85" w:rsidP="00AF7CF2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C85" w:rsidRPr="00DE2C85" w:rsidRDefault="00DE2C85" w:rsidP="00AF7CF2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C85" w:rsidRPr="00DE2C85" w:rsidRDefault="00DE2C85" w:rsidP="00AF7CF2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C85" w:rsidRPr="00DE2C85" w:rsidRDefault="00DE2C85" w:rsidP="00AF7CF2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C85" w:rsidRPr="00DE2C85" w:rsidRDefault="00DE2C85" w:rsidP="00AF7CF2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C85" w:rsidRPr="00DE2C85" w:rsidRDefault="00DE2C85" w:rsidP="00AF7CF2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CF2" w:rsidRDefault="00DE2C85" w:rsidP="00AF7CF2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DE2C85" w:rsidRPr="00DE2C85" w:rsidRDefault="00AF7CF2" w:rsidP="00AF7CF2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DE2C85"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АЛГАТУЙ 2023</w:t>
      </w:r>
    </w:p>
    <w:p w:rsidR="00DE2C85" w:rsidRDefault="00DE2C85" w:rsidP="00AF7CF2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</w:p>
    <w:p w:rsidR="00DE2C85" w:rsidRPr="00DE2C85" w:rsidRDefault="00AF7CF2" w:rsidP="00AF7CF2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E2C85" w:rsidRPr="00DE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C85" w:rsidRPr="00DE2C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Рабочая  </w:t>
      </w:r>
      <w:r w:rsidR="00DE2C85" w:rsidRPr="00DE2C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программа по учебному  курсу  внеурочной проектной  деятельности </w:t>
      </w:r>
      <w:r w:rsidR="00DE2C85" w:rsidRPr="00DE2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 Тропинка в профессию» для уровня начального общего образования разработана на основе требований к результатам освоения основной образовательной программы начального общего образование с учетом программ, включенных в ее структуру.</w:t>
      </w:r>
    </w:p>
    <w:p w:rsidR="00DE2C85" w:rsidRPr="00DE2C85" w:rsidRDefault="00DE2C85" w:rsidP="00AF7CF2">
      <w:pPr>
        <w:numPr>
          <w:ilvl w:val="0"/>
          <w:numId w:val="2"/>
        </w:numPr>
        <w:suppressAutoHyphens/>
        <w:spacing w:after="0"/>
        <w:ind w:left="284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2C85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к</w:t>
      </w:r>
      <w:r w:rsidR="00AF7CF2">
        <w:rPr>
          <w:rFonts w:ascii="Times New Roman" w:eastAsia="Calibri" w:hAnsi="Times New Roman" w:cs="Times New Roman"/>
          <w:b/>
          <w:sz w:val="24"/>
          <w:szCs w:val="24"/>
        </w:rPr>
        <w:t>урса     «Тропинка в профессию</w:t>
      </w:r>
      <w:r w:rsidRPr="00DE2C85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DE2C85" w:rsidRPr="00DE2C85" w:rsidRDefault="00DE2C85" w:rsidP="00AF7CF2">
      <w:pPr>
        <w:pStyle w:val="a7"/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ходе реализации программы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курса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обучающиеся должны овладевать специальными знаниями, умениями и навыками. К ним относятся:</w:t>
      </w:r>
    </w:p>
    <w:p w:rsidR="00DE2C85" w:rsidRPr="00DE2C85" w:rsidRDefault="00DE2C85" w:rsidP="00AF7CF2">
      <w:pPr>
        <w:pStyle w:val="a7"/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когнитивные знания обучающихся о труде, о мире профессий;</w:t>
      </w:r>
    </w:p>
    <w:p w:rsidR="00DE2C85" w:rsidRPr="00DE2C85" w:rsidRDefault="00DE2C85" w:rsidP="00AF7CF2">
      <w:pPr>
        <w:pStyle w:val="a7"/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DE2C85" w:rsidRPr="00DE2C85" w:rsidRDefault="00DE2C85" w:rsidP="00AF7CF2">
      <w:pPr>
        <w:pStyle w:val="a7"/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DE2C85" w:rsidRPr="00DE2C85" w:rsidRDefault="00DE2C85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E2C85" w:rsidRPr="00DE2C85" w:rsidRDefault="00DE2C85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E2C8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DE2C8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результаты:</w:t>
      </w:r>
    </w:p>
    <w:p w:rsidR="00DE2C85" w:rsidRPr="00DE2C85" w:rsidRDefault="00DE2C85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Регулятивные универсальные учебные действия:</w:t>
      </w:r>
    </w:p>
    <w:p w:rsidR="00DE2C85" w:rsidRPr="00636899" w:rsidRDefault="00DE2C85" w:rsidP="00AF7CF2">
      <w:pPr>
        <w:pStyle w:val="a7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научится:</w:t>
      </w:r>
    </w:p>
    <w:p w:rsidR="00DE2C85" w:rsidRPr="00636899" w:rsidRDefault="00DE2C85" w:rsidP="00AF7CF2">
      <w:pPr>
        <w:pStyle w:val="a7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организовывать свою деятельность, готовить рабочее место для выполнения разных видов работ;</w:t>
      </w:r>
    </w:p>
    <w:p w:rsidR="00DE2C85" w:rsidRPr="00636899" w:rsidRDefault="00DE2C85" w:rsidP="00AF7CF2">
      <w:pPr>
        <w:pStyle w:val="a7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принимать (ставить) учебно-познавательную задачу и сохранять её до конца учебных действий;</w:t>
      </w:r>
    </w:p>
    <w:p w:rsidR="00DE2C85" w:rsidRPr="00636899" w:rsidRDefault="00DE2C85" w:rsidP="00AF7CF2">
      <w:pPr>
        <w:pStyle w:val="a7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DE2C85" w:rsidRPr="00636899" w:rsidRDefault="00DE2C85" w:rsidP="00AF7CF2">
      <w:pPr>
        <w:pStyle w:val="a7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действовать согласно составленному плану, а также по инструкциям учителя;</w:t>
      </w:r>
    </w:p>
    <w:p w:rsidR="00DE2C85" w:rsidRPr="00636899" w:rsidRDefault="00DE2C85" w:rsidP="00AF7CF2">
      <w:pPr>
        <w:pStyle w:val="a7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контролировать выполнение действий, вносить необходимые коррективы (свои и учителя);</w:t>
      </w:r>
    </w:p>
    <w:p w:rsidR="00DE2C85" w:rsidRPr="00636899" w:rsidRDefault="00DE2C85" w:rsidP="00AF7CF2">
      <w:pPr>
        <w:pStyle w:val="a7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оценивать результаты решения поставленных задач, находить ошибки и способы их устранения.</w:t>
      </w:r>
    </w:p>
    <w:p w:rsidR="00DE2C85" w:rsidRPr="00636899" w:rsidRDefault="00DE2C85" w:rsidP="00AF7CF2">
      <w:pPr>
        <w:pStyle w:val="a7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получит возможность научиться:</w:t>
      </w:r>
    </w:p>
    <w:p w:rsidR="00DE2C85" w:rsidRPr="00636899" w:rsidRDefault="00DE2C85" w:rsidP="00AF7CF2">
      <w:pPr>
        <w:pStyle w:val="a7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DE2C85" w:rsidRPr="00636899" w:rsidRDefault="00DE2C85" w:rsidP="00AF7CF2">
      <w:pPr>
        <w:pStyle w:val="a7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ставить учебно-познавательные задачи перед выполнением разных заданий;</w:t>
      </w:r>
    </w:p>
    <w:p w:rsidR="00DE2C85" w:rsidRPr="00636899" w:rsidRDefault="00DE2C85" w:rsidP="00AF7CF2">
      <w:pPr>
        <w:pStyle w:val="a7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проявлять инициативу в постановке новых задач, предлагать собственные способы решения;</w:t>
      </w:r>
    </w:p>
    <w:p w:rsidR="00DE2C85" w:rsidRPr="00636899" w:rsidRDefault="00DE2C85" w:rsidP="00AF7CF2">
      <w:pPr>
        <w:pStyle w:val="a7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DE2C85" w:rsidRPr="00DE2C85" w:rsidRDefault="00DE2C85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E2C85" w:rsidRPr="00DE2C85" w:rsidRDefault="00DE2C85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Познавательные универсальные учебные действия:</w:t>
      </w:r>
    </w:p>
    <w:p w:rsidR="00DE2C85" w:rsidRPr="00DE2C85" w:rsidRDefault="00DE2C85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научится:</w:t>
      </w:r>
    </w:p>
    <w:p w:rsidR="00DE2C85" w:rsidRPr="00636899" w:rsidRDefault="00DE2C85" w:rsidP="00AF7CF2">
      <w:pPr>
        <w:pStyle w:val="a7"/>
        <w:numPr>
          <w:ilvl w:val="0"/>
          <w:numId w:val="5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осознавать учебно-познавательную, учебно-практическую, экспериментальную задачи;</w:t>
      </w:r>
    </w:p>
    <w:p w:rsidR="00DE2C85" w:rsidRPr="00636899" w:rsidRDefault="00DE2C85" w:rsidP="00AF7CF2">
      <w:pPr>
        <w:pStyle w:val="a7"/>
        <w:numPr>
          <w:ilvl w:val="0"/>
          <w:numId w:val="5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DE2C85" w:rsidRPr="00636899" w:rsidRDefault="00DE2C85" w:rsidP="00AF7CF2">
      <w:pPr>
        <w:pStyle w:val="a7"/>
        <w:numPr>
          <w:ilvl w:val="0"/>
          <w:numId w:val="5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DE2C85" w:rsidRPr="00636899" w:rsidRDefault="00DE2C85" w:rsidP="00AF7CF2">
      <w:pPr>
        <w:pStyle w:val="a7"/>
        <w:numPr>
          <w:ilvl w:val="0"/>
          <w:numId w:val="5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DE2C85" w:rsidRPr="00636899" w:rsidRDefault="00DE2C85" w:rsidP="00AF7CF2">
      <w:pPr>
        <w:pStyle w:val="a7"/>
        <w:numPr>
          <w:ilvl w:val="0"/>
          <w:numId w:val="5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DE2C85" w:rsidRPr="00636899" w:rsidRDefault="00DE2C85" w:rsidP="00AF7CF2">
      <w:pPr>
        <w:pStyle w:val="a7"/>
        <w:numPr>
          <w:ilvl w:val="0"/>
          <w:numId w:val="5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использовать готовые модели для изучения строения природных объектов и объяснения природных явлений;</w:t>
      </w:r>
    </w:p>
    <w:p w:rsidR="00DE2C85" w:rsidRPr="00636899" w:rsidRDefault="00DE2C85" w:rsidP="00AF7CF2">
      <w:pPr>
        <w:pStyle w:val="a7"/>
        <w:numPr>
          <w:ilvl w:val="0"/>
          <w:numId w:val="5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осуществлять кодирование и декодирование информации в знаково-символической форме.</w:t>
      </w:r>
    </w:p>
    <w:p w:rsidR="00AF7CF2" w:rsidRDefault="00AF7CF2" w:rsidP="00AF7C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E2C85" w:rsidRPr="00DE2C85" w:rsidRDefault="00AF7CF2" w:rsidP="00AF7C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DE2C85"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получит возможность научиться:</w:t>
      </w:r>
    </w:p>
    <w:p w:rsidR="00DE2C85" w:rsidRPr="00636899" w:rsidRDefault="00DE2C85" w:rsidP="00AF7CF2">
      <w:pPr>
        <w:pStyle w:val="a7"/>
        <w:numPr>
          <w:ilvl w:val="0"/>
          <w:numId w:val="6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DE2C85" w:rsidRPr="00636899" w:rsidRDefault="00DE2C85" w:rsidP="00AF7CF2">
      <w:pPr>
        <w:pStyle w:val="a7"/>
        <w:numPr>
          <w:ilvl w:val="0"/>
          <w:numId w:val="6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изобразительную, схематическую, табличную);</w:t>
      </w:r>
    </w:p>
    <w:p w:rsidR="00DE2C85" w:rsidRPr="00636899" w:rsidRDefault="00DE2C85" w:rsidP="00AF7CF2">
      <w:pPr>
        <w:pStyle w:val="a7"/>
        <w:numPr>
          <w:ilvl w:val="0"/>
          <w:numId w:val="6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дополнять готовые информационные объекты (тексты, таблицы, схемы, диаграммы), создавать собственные;</w:t>
      </w:r>
    </w:p>
    <w:p w:rsidR="00DE2C85" w:rsidRPr="00636899" w:rsidRDefault="00DE2C85" w:rsidP="00AF7CF2">
      <w:pPr>
        <w:pStyle w:val="a7"/>
        <w:numPr>
          <w:ilvl w:val="0"/>
          <w:numId w:val="6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DE2C85" w:rsidRPr="00DE2C85" w:rsidRDefault="00DE2C85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E2C85" w:rsidRPr="00DE2C85" w:rsidRDefault="00DE2C85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Коммуникативные универсальные учебные действия:</w:t>
      </w:r>
    </w:p>
    <w:p w:rsidR="00DE2C85" w:rsidRPr="00DE2C85" w:rsidRDefault="00DE2C85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научится:</w:t>
      </w:r>
    </w:p>
    <w:p w:rsidR="00DE2C85" w:rsidRPr="00636899" w:rsidRDefault="00DE2C85" w:rsidP="00AF7CF2">
      <w:pPr>
        <w:pStyle w:val="a7"/>
        <w:numPr>
          <w:ilvl w:val="0"/>
          <w:numId w:val="7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осознанно и произвольно строить речевое высказывание в устной и письменной форме;</w:t>
      </w:r>
    </w:p>
    <w:p w:rsidR="00DE2C85" w:rsidRPr="00636899" w:rsidRDefault="00DE2C85" w:rsidP="00AF7CF2">
      <w:pPr>
        <w:pStyle w:val="a7"/>
        <w:numPr>
          <w:ilvl w:val="0"/>
          <w:numId w:val="7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DE2C85" w:rsidRPr="00636899" w:rsidRDefault="00DE2C85" w:rsidP="00AF7CF2">
      <w:pPr>
        <w:pStyle w:val="a7"/>
        <w:numPr>
          <w:ilvl w:val="0"/>
          <w:numId w:val="7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DE2C85" w:rsidRPr="00636899" w:rsidRDefault="00DE2C85" w:rsidP="00AF7CF2">
      <w:pPr>
        <w:pStyle w:val="a7"/>
        <w:numPr>
          <w:ilvl w:val="0"/>
          <w:numId w:val="7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DE2C85" w:rsidRPr="00DE2C85" w:rsidRDefault="00DE2C85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получит возможность научиться:</w:t>
      </w:r>
    </w:p>
    <w:p w:rsidR="00DE2C85" w:rsidRPr="00636899" w:rsidRDefault="00DE2C85" w:rsidP="00AF7CF2">
      <w:pPr>
        <w:pStyle w:val="a7"/>
        <w:numPr>
          <w:ilvl w:val="0"/>
          <w:numId w:val="8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DE2C85" w:rsidRPr="00636899" w:rsidRDefault="00DE2C85" w:rsidP="00AF7CF2">
      <w:pPr>
        <w:pStyle w:val="a7"/>
        <w:numPr>
          <w:ilvl w:val="0"/>
          <w:numId w:val="8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DE2C85" w:rsidRPr="00636899" w:rsidRDefault="00DE2C85" w:rsidP="00AF7CF2">
      <w:pPr>
        <w:pStyle w:val="a7"/>
        <w:numPr>
          <w:ilvl w:val="0"/>
          <w:numId w:val="8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DE2C85" w:rsidRPr="00636899" w:rsidRDefault="00DE2C85" w:rsidP="00AF7CF2">
      <w:pPr>
        <w:pStyle w:val="a7"/>
        <w:numPr>
          <w:ilvl w:val="0"/>
          <w:numId w:val="8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DE2C85" w:rsidRPr="00636899" w:rsidRDefault="00DE2C85" w:rsidP="00AF7CF2">
      <w:pPr>
        <w:pStyle w:val="a7"/>
        <w:numPr>
          <w:ilvl w:val="0"/>
          <w:numId w:val="8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DE2C85" w:rsidRPr="00DE2C85" w:rsidRDefault="00DE2C85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C85" w:rsidRPr="00DE2C85" w:rsidRDefault="00DE2C85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Предметные результаты:</w:t>
      </w:r>
    </w:p>
    <w:p w:rsidR="00DE2C85" w:rsidRPr="00DE2C85" w:rsidRDefault="00DE2C85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Знает:</w:t>
      </w:r>
    </w:p>
    <w:p w:rsidR="00DE2C85" w:rsidRPr="00DE2C85" w:rsidRDefault="00DE2C85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сферы профессиональной деятельности человека;</w:t>
      </w:r>
    </w:p>
    <w:p w:rsidR="00DE2C85" w:rsidRPr="00DE2C85" w:rsidRDefault="00DE2C85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понятия, признаки профессий, их значение в окружающем обществе;</w:t>
      </w:r>
    </w:p>
    <w:p w:rsidR="00DE2C85" w:rsidRPr="00DE2C85" w:rsidRDefault="00DE2C85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Предприятия и учреждения населенного пункта, района;</w:t>
      </w:r>
    </w:p>
    <w:p w:rsidR="00DE2C85" w:rsidRPr="00DE2C85" w:rsidRDefault="00DE2C85" w:rsidP="00AF7CF2">
      <w:pPr>
        <w:spacing w:after="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приемы выполнения учебных проектов.</w:t>
      </w:r>
    </w:p>
    <w:p w:rsidR="00DE2C85" w:rsidRPr="00DE2C85" w:rsidRDefault="00DE2C85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Умеет:</w:t>
      </w:r>
    </w:p>
    <w:p w:rsidR="00DE2C85" w:rsidRPr="00DE2C85" w:rsidRDefault="00DE2C85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Оперировать основными понятиями и категориями;</w:t>
      </w:r>
    </w:p>
    <w:p w:rsidR="00DE2C85" w:rsidRPr="00DE2C85" w:rsidRDefault="00DE2C85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Рассказывать о профессии и обосновывать ее значение в жизни общества;</w:t>
      </w:r>
    </w:p>
    <w:p w:rsidR="00DE2C85" w:rsidRPr="00DE2C85" w:rsidRDefault="00DE2C85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636899" w:rsidRPr="00AF7CF2" w:rsidRDefault="00636899" w:rsidP="00AF7CF2">
      <w:pPr>
        <w:spacing w:after="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899" w:rsidRDefault="00636899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F2C" w:rsidRPr="00DE2C85" w:rsidRDefault="00992F2C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C85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курса внеурочной деятельности «Тропинка в профессию» </w:t>
      </w:r>
    </w:p>
    <w:p w:rsidR="00992F2C" w:rsidRPr="00DE2C85" w:rsidRDefault="00992F2C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sz w:val="24"/>
          <w:szCs w:val="24"/>
        </w:rPr>
        <w:t xml:space="preserve">с указанием форм организации и видов деятельности   </w:t>
      </w:r>
    </w:p>
    <w:p w:rsidR="00CF2274" w:rsidRPr="00DE2C85" w:rsidRDefault="00CF2274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274" w:rsidRPr="00DE2C85" w:rsidRDefault="00CF2274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Модуль I -   «Играем в профессии»  - 1 класс.</w:t>
      </w:r>
    </w:p>
    <w:p w:rsidR="00CF2274" w:rsidRPr="00DE2C85" w:rsidRDefault="00CF2274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Цель: формирование элементарных знаний о профессиях через игру.</w:t>
      </w:r>
    </w:p>
    <w:p w:rsidR="00CF2274" w:rsidRPr="00DE2C85" w:rsidRDefault="00CF2274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F2274" w:rsidRPr="00DE2C85" w:rsidRDefault="00CF2274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Модуль II -  «Путешествие в мир профессий»   - 2 класс.</w:t>
      </w:r>
    </w:p>
    <w:p w:rsidR="00CF2274" w:rsidRPr="00DE2C85" w:rsidRDefault="00CF2274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Цель: расширение представлений детей о мире профессий.</w:t>
      </w:r>
    </w:p>
    <w:p w:rsidR="00CF2274" w:rsidRPr="00DE2C85" w:rsidRDefault="00CF2274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F2274" w:rsidRPr="00DE2C85" w:rsidRDefault="00CF2274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Модуль III -  «У меня растут года…» - 3 класс.</w:t>
      </w:r>
    </w:p>
    <w:p w:rsidR="00CF2274" w:rsidRPr="00DE2C85" w:rsidRDefault="00CF2274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Цель: формирование мотивации, интерес к трудовой и учебной деятельности, стремление к коллективному общественно-полезному труду.</w:t>
      </w:r>
    </w:p>
    <w:p w:rsidR="00CF2274" w:rsidRPr="00DE2C85" w:rsidRDefault="00CF2274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F2274" w:rsidRPr="00DE2C85" w:rsidRDefault="00CF2274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Модуль IV -  «Труд в почете любой, мир профессий большой»   - 4 класс.</w:t>
      </w:r>
    </w:p>
    <w:p w:rsidR="00CF2274" w:rsidRPr="00DE2C85" w:rsidRDefault="00CF2274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Цель: формировать добросовестное  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отношении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2F2C" w:rsidRPr="00DE2C85" w:rsidRDefault="00992F2C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Модуль I «Играем в профессии»</w:t>
      </w:r>
    </w:p>
    <w:p w:rsidR="00992F2C" w:rsidRPr="00DE2C85" w:rsidRDefault="00992F2C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 (33 часа)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Все работы хороши (2 ч.). Занятия с элементами игры.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Введение в тему. Стихи о профессиях.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баркы</w:t>
      </w:r>
      <w:proofErr w:type="spell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(рыбак), </w:t>
      </w:r>
      <w:proofErr w:type="spell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ртомас</w:t>
      </w:r>
      <w:proofErr w:type="spell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(матрос), </w:t>
      </w:r>
      <w:proofErr w:type="spell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явше</w:t>
      </w:r>
      <w:proofErr w:type="spell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(швея)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.И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гра отгадай пословицы (Без охоты..(нет </w:t>
      </w:r>
      <w:proofErr w:type="spell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рыбока</w:t>
      </w:r>
      <w:proofErr w:type="spell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Кому что нужно(2 ч.). Дидактическая игра.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 слово 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Оденем куклу на работу (2ч.). Дидактическая игра.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 строители (2ч.). Занятие с элементами игры.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Магазин (2ч.). Ролевая игра.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 идем в магазин (2ч.). Беседа с игровыми элементами.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 людей работающих в магазине?                                                                    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Аптека (2ч.). Ролевая игра.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Организационный момент. Игра.  Построение из геометрических фигур здания аптеки. Физкультминутка. Просмотр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Больница (2ч.). Ролевая игра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Какие бывают профессии (2 ч.). Игровой час.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«Закончи пословицу…» (например, «Без труда.. ( не вытянуть рыбку из пруда»).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Загадки о профессиях. Кроссворд о профессиях.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Итог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о каких профессиях мы сегодня узнали?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С.Михалков</w:t>
      </w:r>
      <w:proofErr w:type="spell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«Дядя Степа-милиционер» (2ч.). Чтение.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Чтение текста. Словарная работа: милиционер, </w:t>
      </w:r>
      <w:proofErr w:type="spell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профессия..Обсуждение</w:t>
      </w:r>
      <w:proofErr w:type="spell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прочитанного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Ответы на вопросы.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С.Михалков</w:t>
      </w:r>
      <w:proofErr w:type="spell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«Дядя Степа-милиционер» (3 ч.). </w:t>
      </w:r>
      <w:proofErr w:type="spell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Видеоурок</w:t>
      </w:r>
      <w:proofErr w:type="spell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Просмотр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/ф по произведению </w:t>
      </w:r>
      <w:proofErr w:type="spell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С.Михалков</w:t>
      </w:r>
      <w:proofErr w:type="spell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«Дядя Степа-милиционер». Обсуждение поступков главных героев. Как бы ты поступил ты в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данной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ситуациях. Словарная работа.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В.Маяковский</w:t>
      </w:r>
      <w:proofErr w:type="spell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«Кем быть?» (2ч.) Чтение текста.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К.Чуковский</w:t>
      </w:r>
      <w:proofErr w:type="spell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«Доктор Айболит» (2ч.)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Игра-демонстрация, викторина.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Уход за цветами. (2ч.). Практическое занятие.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Профессия «Повар»(2ч.). Экскурсия.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Поварята. (2ч). Конкурс-игра.</w:t>
      </w:r>
    </w:p>
    <w:p w:rsidR="00992F2C" w:rsidRDefault="00992F2C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7CF2" w:rsidRDefault="00AF7CF2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7CF2" w:rsidRDefault="00AF7CF2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7CF2" w:rsidRDefault="00AF7CF2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7CF2" w:rsidRDefault="00AF7CF2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7CF2" w:rsidRPr="00DE2C85" w:rsidRDefault="00AF7CF2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2F2C" w:rsidRPr="00DE2C85" w:rsidRDefault="00992F2C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Модуль II «Путешествие в мир профессий»</w:t>
      </w:r>
    </w:p>
    <w:p w:rsidR="00992F2C" w:rsidRPr="00DE2C85" w:rsidRDefault="00992F2C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(34 часа)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Мастерская удивительных профессий (2ч.). Дидактическая игра.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Изображения  рабочая одежда из выбранных карточек, средства  труда, место работы. Определить профессии, результат труда человека.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Разные дома (2ч.). Практическое занятие.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Дачный домик (2ч.). Практическое занятие.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Моя профессия (2ч.). Игра-викторина.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Профессия «Врач» (3ч.). Дидактическая игра.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«Назови профессии»,  «Кто трудится в больнице». Работа с карточками.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Больница (2 ч.). Сюжетно-ролевая игра.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Доктор «Айболит»(2ч.). Игра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«Кто нас лечит» (2ч.). Экскурсия в кабинет врача.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«Добрый доктор Айболит» (2ч.).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«Парикмахерская» (3ч.). Сюжетно-ролевая игра.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  <w:lang w:eastAsia="ru-RU"/>
        </w:rPr>
        <w:t> </w:t>
      </w: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«Все работы хороши – выбирай на вкус!»  (2ч.). Игры.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Д. Дж. </w:t>
      </w:r>
      <w:proofErr w:type="spellStart"/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Родари</w:t>
      </w:r>
      <w:proofErr w:type="spellEnd"/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«Чем пахнут ремесла» (2 ч.). Инсценировка.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Профессия «Строитель»(2ч.). Дидактическая игра.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Строительный поединок (2ч.). Игра-соревнование.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Экскурсии на предприятия города (3 ч.). 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Мастер-классы.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«Где работать мне тогда? Чем мне заниматься?» (1 ч.) Классный час.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</w:t>
      </w:r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сантехник, каменщик, крановщик). Чтение стихов: Г. Машин «Крановщик», С. </w:t>
      </w:r>
      <w:proofErr w:type="spellStart"/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Баруздин</w:t>
      </w:r>
      <w:proofErr w:type="spellEnd"/>
      <w:r w:rsidRPr="00DE2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«Плотник», «Архитектор». Итог.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AF7CF2" w:rsidRDefault="00AF7CF2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7CF2" w:rsidRDefault="00AF7CF2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2F2C" w:rsidRPr="00DE2C85" w:rsidRDefault="00992F2C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Модуль III «У меня растут года…»</w:t>
      </w:r>
    </w:p>
    <w:p w:rsidR="00992F2C" w:rsidRPr="00DE2C85" w:rsidRDefault="00992F2C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(34 часа)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профессия (2ч.). Игровая программа.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 слово о профессиях. Речь труда в жизни человека. Работа с пословицами (например, «Труд кормит человека, а лень портит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..»). 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пословице угадать профессию (например: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«Куй железо, пока горячо» (кузнец).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У кого мастерок, у кого молоток (2ч.). Беседа с элементами игры.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Истоки трудолюбия (2ч.). Игровой час.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Домашний помощник (2ч.). Игра-конкурс.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Введение в игру.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Конкурс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«Кто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каким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Пахнов</w:t>
      </w:r>
      <w:proofErr w:type="spell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). Инсценировки. Конкурс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смекалистых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Конкурс: «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Очумелые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ручки». Конкурс-эстафета: «Кто быстрее забьёт гвоздь».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Мир профессий (2ч.). Викторина.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Разминка. Конкурс «</w:t>
      </w:r>
      <w:proofErr w:type="spell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Профсловарь</w:t>
      </w:r>
      <w:proofErr w:type="spell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 Конкурс болельщиков. Вопросы о профессиях.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Загадки о профессиях.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Игра «Эрудит» (угадать профессию по первой букве). Например: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(пилот), в (врач). Итог награждение лучших игроков.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Угадай профессию (2ч.). Занятие с элементами игры.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Какие бывают профессии (2ч.). Занятие с элементами игры.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Куда уходят поезда (2ч.). Занятие с элементами игры.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Моя профессия (2ч). КВН.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Наши друзья  - книги (2ч.). Беседа </w:t>
      </w:r>
      <w:r w:rsidR="00F307D1"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элементами игры. Экскурсия в </w:t>
      </w: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библиотеку.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Откуда сахар пришел (2ч.). Беседа.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 слово.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 Я (назвать профессии на все буквы алфавита).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«Турнир профессионалов» (2ч.). Конкурс-игра.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Все профессии нужны, все профессии важны (3ч.). Устный журнал.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Вводное слово: страница информационная (данные о профессиях).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Поэтическая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(чтение стихов Д. </w:t>
      </w:r>
      <w:proofErr w:type="spell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Родари</w:t>
      </w:r>
      <w:proofErr w:type="spell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«Чем пахнут ремесла», Маяковский «Кем быть?»)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Художественная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(просмотр мультимедиа о людях разных профессий). Игра. Дискуссия  «Объясните пословицу: «Всякая вещь трудом создана».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Стройка  (2ч.). Экскурсия.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Вводное слово. Инструктаж по ТБ. Выбор Знакомство со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строительными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Операция «Трудовой десант» (1ч.). Практикум.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Вводное слово. Создание двух бригад. Распределение участков между бригадами. Назначение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ответственных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Техника безопасности. Выполнение работы по уборке территории. Подведение итогов. Поощрение.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Уход за цветами (2ч.). Практика.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Кулинарный поединок (2ч.). Шоу-программа.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тд</w:t>
      </w:r>
      <w:proofErr w:type="spell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.). Итоги конкурса, награждения команд.</w:t>
      </w:r>
    </w:p>
    <w:p w:rsidR="00992F2C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F7CF2" w:rsidRDefault="00AF7CF2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CF2" w:rsidRDefault="00AF7CF2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CF2" w:rsidRDefault="00AF7CF2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CF2" w:rsidRDefault="00AF7CF2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CF2" w:rsidRDefault="00AF7CF2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CF2" w:rsidRPr="00DE2C85" w:rsidRDefault="00AF7CF2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2C" w:rsidRPr="00DE2C85" w:rsidRDefault="00992F2C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Модуль IV «Труд в почете любой, мир профессий большой»</w:t>
      </w:r>
    </w:p>
    <w:p w:rsidR="00992F2C" w:rsidRPr="00DE2C85" w:rsidRDefault="00992F2C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(34 часа)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Любимое дело мое - счастье в будущем (2ч.). Классный час, презентация.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AF7CF2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 дорогам идут машины (2ч.). Беседа-тренинг.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История возникновения профессии шофёра. Загадки о профессии шофёр. Игра «Кто самый внимательный». Игра «Неуловимый шторм».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Игра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«Какой это знак». Ролевая игра - драматизация «Улица».</w:t>
      </w:r>
    </w:p>
    <w:p w:rsidR="00AF7CF2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Все работы хороши (2ч.). Игра-конкурс.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Введение в тему. Стихи о профессиях. Дидактическая игра, расшифровка слова. Конку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рс стр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AF7CF2" w:rsidRDefault="00AF7CF2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 профессии продавца (2 ч.). Занятие с элементами игры.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 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AF7CF2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 профессии библиотекаря (2ч.). Беседа с элементами игры.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Праздник в Городе Мастеров (2ч.). КВН.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AF7CF2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Работники издательства типографии (2ч.). Сюжетно-ролевая игра.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люди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каких специальностей работают над созданием газеты.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Как проходят вести (2ч.). Экскурсия на почту.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Веселые мастерские (2ч.). Игра - состязание.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</w:t>
      </w: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Путешествие в Город Мастеров (2ч.). </w:t>
      </w:r>
      <w:proofErr w:type="spell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Профориентационная</w:t>
      </w:r>
      <w:proofErr w:type="spell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игра.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Самоделкин</w:t>
      </w:r>
      <w:proofErr w:type="spell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Железный Дровосек.</w:t>
      </w:r>
    </w:p>
    <w:p w:rsidR="00AF7CF2" w:rsidRDefault="00AF7CF2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Строительные специальности (2ч.). Практикум.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AF7CF2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«Время на раздумье не теряй, с нами вместе трудись и играй» (2ч.). Игровой вечер.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синий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рисунке». Мастерская слова (чтение и инсценировки). Конкурс-игра: «Нитки - иголка», конкурсы: «Бой с подушками». Итог.</w:t>
      </w:r>
    </w:p>
    <w:p w:rsidR="00AF7CF2" w:rsidRDefault="00AF7CF2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Знакомство с профессиями  прошлого (2ч.). Конкурс - праздник.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Введение. Стихи о труде. Рассказ о рабочих профессиях. Конкурс: «Заводу требуются». Информация для  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любознательных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 Знакомство с профессией плотника.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«Человек трудом прекрасен»  (2ч.). Игра-соревнование.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«Умеешь сам - научи  </w:t>
      </w:r>
      <w:proofErr w:type="gramStart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другого</w:t>
      </w:r>
      <w:proofErr w:type="gramEnd"/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 (2ч.). Практикум.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«Чей участок лучше?»  (2ч.). Практикум.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«Кулинарный поединок» (2ч.). Практикум.</w:t>
      </w:r>
    </w:p>
    <w:p w:rsidR="00992F2C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747B2" w:rsidRPr="00DE2C85" w:rsidRDefault="00992F2C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85A5F" w:rsidRDefault="00C85A5F" w:rsidP="00C85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A5F" w:rsidRDefault="00C85A5F" w:rsidP="00C85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274" w:rsidRPr="00DE2C85" w:rsidRDefault="00CF2274" w:rsidP="00C85A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C85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курса внеурочной деятельности «Тропинка в профессию»</w:t>
      </w:r>
    </w:p>
    <w:p w:rsidR="00CF2274" w:rsidRPr="00DE2C85" w:rsidRDefault="00CF2274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C8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Модуль I    «Играем в профессии»  </w:t>
      </w:r>
      <w:r w:rsidRPr="00DE2C8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(33 часа)</w:t>
      </w:r>
    </w:p>
    <w:p w:rsidR="00CF2274" w:rsidRPr="00DE2C85" w:rsidRDefault="00CF2274" w:rsidP="00AF7CF2">
      <w:pPr>
        <w:spacing w:after="0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topFromText="251" w:vertAnchor="text" w:horzAnchor="page" w:tblpX="1285" w:tblpY="126"/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4285"/>
        <w:gridCol w:w="1946"/>
        <w:gridCol w:w="2672"/>
      </w:tblGrid>
      <w:tr w:rsidR="00CF2274" w:rsidRPr="00DE2C85" w:rsidTr="00636899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D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Тема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2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форма проведения </w:t>
            </w:r>
          </w:p>
        </w:tc>
      </w:tr>
      <w:tr w:rsidR="00CF2274" w:rsidRPr="00DE2C85" w:rsidTr="00636899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«Все работы хороши»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 игры-видео-знакомства</w:t>
            </w:r>
          </w:p>
        </w:tc>
      </w:tr>
      <w:tr w:rsidR="00CF2274" w:rsidRPr="00DE2C85" w:rsidTr="00636899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«Кому, что нужно»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дидактическая игра</w:t>
            </w:r>
          </w:p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CF2274" w:rsidRPr="00DE2C85" w:rsidTr="00636899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«Оденем куклу на работу, едем на работу»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 игры</w:t>
            </w:r>
            <w:r w:rsidR="0063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CF2274" w:rsidRPr="00DE2C85" w:rsidTr="00636899">
        <w:trPr>
          <w:trHeight w:val="62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7-8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«Мы строители»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 игр</w:t>
            </w:r>
            <w:r w:rsidR="0063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видео-знакомства</w:t>
            </w:r>
          </w:p>
        </w:tc>
      </w:tr>
      <w:tr w:rsidR="00CF2274" w:rsidRPr="00DE2C85" w:rsidTr="00636899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«Магазин»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CF2274" w:rsidRPr="00DE2C85" w:rsidTr="00636899">
        <w:trPr>
          <w:trHeight w:val="663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«Мы идем в магазин»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Экскурсия.</w:t>
            </w:r>
            <w:r w:rsidR="0063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Ролевая игра</w:t>
            </w:r>
          </w:p>
        </w:tc>
      </w:tr>
      <w:tr w:rsidR="00CF2274" w:rsidRPr="00DE2C85" w:rsidTr="00636899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«Аптека»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CF2274" w:rsidRPr="00DE2C85" w:rsidTr="00636899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«Больница»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CF2274" w:rsidRPr="00DE2C85" w:rsidTr="00636899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«Какие бывают профессии»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Видео-знакомство,  игровой час</w:t>
            </w:r>
          </w:p>
        </w:tc>
      </w:tr>
      <w:tr w:rsidR="00CF2274" w:rsidRPr="00DE2C85" w:rsidTr="00636899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С. Михалков «Дядя Степа»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Чтение, беседы, викторины</w:t>
            </w:r>
          </w:p>
        </w:tc>
      </w:tr>
      <w:tr w:rsidR="00CF2274" w:rsidRPr="00DE2C85" w:rsidTr="00636899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21-22-23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«Дядя Степа-милиционер»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Экскурсия,  видео урок,  встреча  с работником полиции</w:t>
            </w:r>
          </w:p>
        </w:tc>
      </w:tr>
      <w:tr w:rsidR="00CF2274" w:rsidRPr="00DE2C85" w:rsidTr="00636899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В. Маяковский «Кем быть?»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Чтение, беседа, обсуждение «Кем я хотел бы быть?»</w:t>
            </w:r>
          </w:p>
        </w:tc>
      </w:tr>
      <w:tr w:rsidR="00CF2274" w:rsidRPr="00DE2C85" w:rsidTr="00636899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26-27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К. Чуковский «Доктор Айболит»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Игра-демонстрация, викторина</w:t>
            </w:r>
          </w:p>
        </w:tc>
      </w:tr>
      <w:tr w:rsidR="00CF2274" w:rsidRPr="00DE2C85" w:rsidTr="00636899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Уход за цветами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практика</w:t>
            </w:r>
          </w:p>
        </w:tc>
      </w:tr>
      <w:tr w:rsidR="00CF2274" w:rsidRPr="00DE2C85" w:rsidTr="00636899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Профессия повар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Экскурсия, видео урок, викторина</w:t>
            </w:r>
          </w:p>
        </w:tc>
      </w:tr>
      <w:tr w:rsidR="00CF2274" w:rsidRPr="00DE2C85" w:rsidTr="00636899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32-33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636899" w:rsidRDefault="00636899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8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Итоговая аттестация </w:t>
            </w:r>
            <w:r w:rsidR="00CF2274" w:rsidRPr="006368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«Поварята»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636899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</w:t>
            </w:r>
          </w:p>
        </w:tc>
      </w:tr>
    </w:tbl>
    <w:p w:rsidR="00CF2274" w:rsidRPr="00DE2C85" w:rsidRDefault="00CF2274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36899" w:rsidRDefault="00636899" w:rsidP="00C85A5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F2274" w:rsidRPr="00DE2C85" w:rsidRDefault="00CF2274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Модуль II   «Путешествие в мир профессий»</w:t>
      </w:r>
    </w:p>
    <w:p w:rsidR="00CF2274" w:rsidRPr="00DE2C85" w:rsidRDefault="00CF2274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(34 часа)</w:t>
      </w:r>
    </w:p>
    <w:tbl>
      <w:tblPr>
        <w:tblW w:w="1006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394"/>
        <w:gridCol w:w="1985"/>
        <w:gridCol w:w="2551"/>
      </w:tblGrid>
      <w:tr w:rsidR="00CF2274" w:rsidRPr="00DE2C85" w:rsidTr="00AF7CF2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CF2274" w:rsidRPr="00DE2C85" w:rsidTr="00AF7CF2">
        <w:trPr>
          <w:trHeight w:val="526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Мастерская удивительных профессий «Все работы хороши»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 игры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«Разные дома»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«Дачный домик»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«Моя профессия»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Игра-викторина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9-10-11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«Профессия «Врач»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 с элементами игры, </w:t>
            </w: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приглашение врача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12-13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«Больница»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14-15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Доктор «Айболит»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Сюжетно-ролевые игры, просмотр мультфильма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16-17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«Кто нас лечит»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 в медицинский пункт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18-19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«Добрый доктор Айболит»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Сюжетно-ролевая игра, просмотр мультфильма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20-21-22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«Парикмахерская»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23-24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«Все работы хороши – выбирай на вкус!»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Дж. </w:t>
            </w:r>
            <w:proofErr w:type="spellStart"/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Родари</w:t>
            </w:r>
            <w:proofErr w:type="spellEnd"/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«Чем пахнут ремесла»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текстами, инсценировка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27-28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Профессия «Строитель»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Дидактическая игра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29-30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Строительный поединок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Игра-соревнование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31-32-33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FF2319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Экскурсии на предприятия города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Экскурсия. Мастер-классы.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AF7CF2" w:rsidRDefault="00636899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Итоговая аттестация проект «Все профессии хороши!»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AF7CF2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Защита проекта</w:t>
            </w:r>
          </w:p>
        </w:tc>
      </w:tr>
    </w:tbl>
    <w:p w:rsidR="00CF2274" w:rsidRPr="00DE2C85" w:rsidRDefault="00CF2274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F2274" w:rsidRPr="00DE2C85" w:rsidRDefault="00CF2274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F2274" w:rsidRPr="00DE2C85" w:rsidRDefault="00CF2274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Модуль  III « У меня растут года…»</w:t>
      </w:r>
    </w:p>
    <w:p w:rsidR="00CF2274" w:rsidRPr="00DE2C85" w:rsidRDefault="00CF2274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(34 часа)</w:t>
      </w:r>
    </w:p>
    <w:tbl>
      <w:tblPr>
        <w:tblW w:w="10064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394"/>
        <w:gridCol w:w="1985"/>
        <w:gridCol w:w="2551"/>
      </w:tblGrid>
      <w:tr w:rsidR="00CF2274" w:rsidRPr="00DE2C85" w:rsidTr="00AF7CF2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tabs>
                <w:tab w:val="left" w:pos="1927"/>
              </w:tabs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«Что такое профессия»</w:t>
            </w:r>
          </w:p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игровые программы, проект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 кого мастерок, у кого молоток»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с элементами  игры, конкурс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«Истоки трудолюбия»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игровой час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«Домашний помощник»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игра-конкурс,  сочинение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«Мир профессии»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Викторина,  ролевая игра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«Угадай профессии»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«Какие бывают профессии»</w:t>
            </w:r>
          </w:p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«Куда уходят поезда»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 с </w:t>
            </w: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элементами  игры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17-18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«Моя профессия»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КВН,  проект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«Наши друзья-книги»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F307D1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 в  библиотеку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F307D1"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</w:t>
            </w:r>
            <w:r w:rsidR="00F307D1"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«Откуда сахар пришел»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Презентация,  беседа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F307D1"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</w:t>
            </w:r>
            <w:r w:rsidR="00F307D1"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«Турнир профессионалов»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конкурс-игра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F307D1"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</w:t>
            </w:r>
            <w:r w:rsidR="00F307D1"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</w:t>
            </w:r>
            <w:r w:rsidR="00F307D1"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«Все профессии нужны, все профессии важны»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Устный журна</w:t>
            </w:r>
            <w:r w:rsidR="00F307D1"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F307D1"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</w:t>
            </w:r>
            <w:r w:rsidR="00F307D1"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«Строим дом»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Экскурсия,  конструирование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F307D1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Операция « Трудовой десант»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F307D1"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«Уход за цветами»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F307D1"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AF7CF2" w:rsidRDefault="00AF7CF2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Итоговая аттестация: проект «Профессии в моей семье»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AF7CF2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Шоу </w:t>
            </w:r>
            <w:r w:rsidR="00CF2274"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программ,  проект</w:t>
            </w:r>
          </w:p>
        </w:tc>
      </w:tr>
    </w:tbl>
    <w:p w:rsidR="00CF2274" w:rsidRPr="00DE2C85" w:rsidRDefault="00CF2274" w:rsidP="00AF7CF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F2274" w:rsidRPr="00DE2C85" w:rsidRDefault="00CF2274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Модуль IV «Труд в почете любой, мир профессий большой»</w:t>
      </w:r>
    </w:p>
    <w:p w:rsidR="00CF2274" w:rsidRPr="00DE2C85" w:rsidRDefault="00CF2274" w:rsidP="00AF7CF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C8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(34 часа)</w:t>
      </w:r>
    </w:p>
    <w:tbl>
      <w:tblPr>
        <w:tblW w:w="1006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4269"/>
        <w:gridCol w:w="1933"/>
        <w:gridCol w:w="2747"/>
      </w:tblGrid>
      <w:tr w:rsidR="00CF2274" w:rsidRPr="00DE2C85" w:rsidTr="00AF7CF2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D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«Любое дело - моё счастье в будущем»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классный час, презентация, работа в группах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«По дорогам идут машины»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- тренинг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«Все работы хороши»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игра-конкурс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  профессии продавца»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беседа-тренинг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 профессии библиотекаря»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с элементами игры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«Праздник в городе Мастеров»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КВН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«Работники издательства и типографии»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  в типографию,  ролевая игра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«Как приходят вести»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 на почту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«Веселые мастерские»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- состязание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«Путешествие в Город Мастеров»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профориентации - игра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21-22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«Строительные специальности»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Практикум, защита проекта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23-24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«Время на раздумье не теряй, с нами вместе трудись и играй»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Игровой вечер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«Знакомство с промышленными профессиями»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Конкурс-праздник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27-28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«Человек трудом красен»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Игра-соревнование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29-30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«Успеешь сам - научи </w:t>
            </w:r>
            <w:proofErr w:type="gramStart"/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другого</w:t>
            </w:r>
            <w:proofErr w:type="gramEnd"/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31-32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«Чей участок лучше»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CF2274" w:rsidRPr="00DE2C85" w:rsidTr="00AF7CF2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AF7CF2" w:rsidRDefault="00AF7CF2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Итоговая аттестация: проект </w:t>
            </w:r>
            <w:r w:rsidRPr="00AF7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«Ярмарка профессий»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CF2274" w:rsidP="00AF7CF2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DE2C85" w:rsidRDefault="00AF7CF2" w:rsidP="00AF7CF2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Защита проекта</w:t>
            </w:r>
          </w:p>
        </w:tc>
      </w:tr>
    </w:tbl>
    <w:p w:rsidR="00875DE0" w:rsidRPr="00DE2C85" w:rsidRDefault="00CF2274" w:rsidP="00AF7C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E2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</w:t>
      </w:r>
    </w:p>
    <w:sectPr w:rsidR="00875DE0" w:rsidRPr="00DE2C85" w:rsidSect="00DE2C85">
      <w:footerReference w:type="default" r:id="rId8"/>
      <w:pgSz w:w="11906" w:h="16838"/>
      <w:pgMar w:top="709" w:right="849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8C" w:rsidRDefault="0026688C" w:rsidP="006747B2">
      <w:pPr>
        <w:spacing w:after="0" w:line="240" w:lineRule="auto"/>
      </w:pPr>
      <w:r>
        <w:separator/>
      </w:r>
    </w:p>
  </w:endnote>
  <w:endnote w:type="continuationSeparator" w:id="0">
    <w:p w:rsidR="0026688C" w:rsidRDefault="0026688C" w:rsidP="0067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0236"/>
      <w:docPartObj>
        <w:docPartGallery w:val="Page Numbers (Bottom of Page)"/>
        <w:docPartUnique/>
      </w:docPartObj>
    </w:sdtPr>
    <w:sdtEndPr/>
    <w:sdtContent>
      <w:p w:rsidR="00DE2C85" w:rsidRDefault="00DE2C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E65">
          <w:rPr>
            <w:noProof/>
          </w:rPr>
          <w:t>14</w:t>
        </w:r>
        <w:r>
          <w:fldChar w:fldCharType="end"/>
        </w:r>
      </w:p>
    </w:sdtContent>
  </w:sdt>
  <w:p w:rsidR="00DE2C85" w:rsidRDefault="00636899" w:rsidP="00636899">
    <w:pPr>
      <w:pStyle w:val="a5"/>
      <w:tabs>
        <w:tab w:val="clear" w:pos="4677"/>
        <w:tab w:val="clear" w:pos="9355"/>
        <w:tab w:val="left" w:pos="73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8C" w:rsidRDefault="0026688C" w:rsidP="006747B2">
      <w:pPr>
        <w:spacing w:after="0" w:line="240" w:lineRule="auto"/>
      </w:pPr>
      <w:r>
        <w:separator/>
      </w:r>
    </w:p>
  </w:footnote>
  <w:footnote w:type="continuationSeparator" w:id="0">
    <w:p w:rsidR="0026688C" w:rsidRDefault="0026688C" w:rsidP="00674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65F3"/>
    <w:multiLevelType w:val="hybridMultilevel"/>
    <w:tmpl w:val="C2B4F2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3B1783"/>
    <w:multiLevelType w:val="hybridMultilevel"/>
    <w:tmpl w:val="4F18B6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C21307"/>
    <w:multiLevelType w:val="hybridMultilevel"/>
    <w:tmpl w:val="745C54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5D35E1"/>
    <w:multiLevelType w:val="hybridMultilevel"/>
    <w:tmpl w:val="6554AE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5149DA"/>
    <w:multiLevelType w:val="hybridMultilevel"/>
    <w:tmpl w:val="F6DC19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420886"/>
    <w:multiLevelType w:val="hybridMultilevel"/>
    <w:tmpl w:val="F93037D0"/>
    <w:lvl w:ilvl="0" w:tplc="974CB5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3EE350F"/>
    <w:multiLevelType w:val="hybridMultilevel"/>
    <w:tmpl w:val="895872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8D"/>
    <w:rsid w:val="00013FA5"/>
    <w:rsid w:val="0026688C"/>
    <w:rsid w:val="0039328D"/>
    <w:rsid w:val="00537C54"/>
    <w:rsid w:val="00540756"/>
    <w:rsid w:val="00636899"/>
    <w:rsid w:val="006747B2"/>
    <w:rsid w:val="00875DE0"/>
    <w:rsid w:val="00992F2C"/>
    <w:rsid w:val="00AB3BC2"/>
    <w:rsid w:val="00AF7CF2"/>
    <w:rsid w:val="00C85A5F"/>
    <w:rsid w:val="00CF2274"/>
    <w:rsid w:val="00DE2C85"/>
    <w:rsid w:val="00F307D1"/>
    <w:rsid w:val="00FC6E65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7B2"/>
  </w:style>
  <w:style w:type="paragraph" w:styleId="a5">
    <w:name w:val="footer"/>
    <w:basedOn w:val="a"/>
    <w:link w:val="a6"/>
    <w:uiPriority w:val="99"/>
    <w:unhideWhenUsed/>
    <w:rsid w:val="0067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7B2"/>
  </w:style>
  <w:style w:type="paragraph" w:styleId="a7">
    <w:name w:val="List Paragraph"/>
    <w:basedOn w:val="a"/>
    <w:uiPriority w:val="34"/>
    <w:qFormat/>
    <w:rsid w:val="00DE2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7B2"/>
  </w:style>
  <w:style w:type="paragraph" w:styleId="a5">
    <w:name w:val="footer"/>
    <w:basedOn w:val="a"/>
    <w:link w:val="a6"/>
    <w:uiPriority w:val="99"/>
    <w:unhideWhenUsed/>
    <w:rsid w:val="0067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7B2"/>
  </w:style>
  <w:style w:type="paragraph" w:styleId="a7">
    <w:name w:val="List Paragraph"/>
    <w:basedOn w:val="a"/>
    <w:uiPriority w:val="34"/>
    <w:qFormat/>
    <w:rsid w:val="00DE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4160</Words>
  <Characters>23714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79236</dc:creator>
  <cp:lastModifiedBy>Ирина</cp:lastModifiedBy>
  <cp:revision>7</cp:revision>
  <dcterms:created xsi:type="dcterms:W3CDTF">2022-10-25T04:04:00Z</dcterms:created>
  <dcterms:modified xsi:type="dcterms:W3CDTF">2023-09-27T00:11:00Z</dcterms:modified>
</cp:coreProperties>
</file>